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7F13" w:rsidP="006E7F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6E7F13" w:rsidP="006E7F13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6E7F13" w:rsidP="006E7F13">
      <w:pPr>
        <w:jc w:val="center"/>
        <w:rPr>
          <w:sz w:val="26"/>
          <w:szCs w:val="26"/>
        </w:rPr>
      </w:pP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5 марта 2026 года </w:t>
      </w:r>
    </w:p>
    <w:p w:rsidR="006E7F13" w:rsidP="006E7F13">
      <w:pPr>
        <w:jc w:val="both"/>
        <w:rPr>
          <w:sz w:val="26"/>
          <w:szCs w:val="26"/>
        </w:rPr>
      </w:pPr>
    </w:p>
    <w:p w:rsidR="006E7F13" w:rsidP="006E7F1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5-170-2802/2026,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начальника отдела – главного бухгалтера Ханты-Мансийское УФАС России Сафоновой </w:t>
      </w:r>
      <w:r w:rsidR="00680BA1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6E7F13" w:rsidP="006E7F13">
      <w:pPr>
        <w:pStyle w:val="BodyTextIndent2"/>
        <w:rPr>
          <w:sz w:val="26"/>
          <w:szCs w:val="26"/>
        </w:rPr>
      </w:pPr>
    </w:p>
    <w:p w:rsidR="006E7F13" w:rsidP="006E7F1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6E7F13" w:rsidP="006E7F13">
      <w:pPr>
        <w:jc w:val="center"/>
        <w:rPr>
          <w:sz w:val="26"/>
          <w:szCs w:val="26"/>
        </w:rPr>
      </w:pPr>
    </w:p>
    <w:p w:rsidR="006E7F13" w:rsidP="006E7F13">
      <w:pPr>
        <w:pStyle w:val="BodyText"/>
        <w:ind w:firstLine="708"/>
        <w:rPr>
          <w:szCs w:val="26"/>
        </w:rPr>
      </w:pPr>
      <w:r>
        <w:rPr>
          <w:szCs w:val="26"/>
        </w:rPr>
        <w:t xml:space="preserve">Сафонова Л.Е., являясь начальником отдела – главным бухгалтером Ханты-Мансийское УФАС России и исполняя свои обязанности по адресу: </w:t>
      </w:r>
      <w:r w:rsidR="00680BA1">
        <w:rPr>
          <w:szCs w:val="26"/>
        </w:rPr>
        <w:t>**</w:t>
      </w:r>
      <w:r w:rsidR="00680BA1">
        <w:rPr>
          <w:szCs w:val="26"/>
        </w:rPr>
        <w:t xml:space="preserve">* </w:t>
      </w:r>
      <w:r>
        <w:rPr>
          <w:szCs w:val="26"/>
        </w:rPr>
        <w:t xml:space="preserve"> не</w:t>
      </w:r>
      <w:r>
        <w:rPr>
          <w:szCs w:val="26"/>
        </w:rPr>
        <w:t xml:space="preserve"> своевременно предоставила сведения по форме ЕФС-1, раздел 1, подраздел 1.1 в ОСФР по ХМАО - Югре, чем нарушил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05.11.2025 правонарушение, предусмотренное ч.1 ст.15.33.2 КоАП РФ.  </w:t>
      </w:r>
    </w:p>
    <w:p w:rsidR="006E7F13" w:rsidP="006E7F13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Сафонова Л.Е.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6E7F13" w:rsidP="006E7F1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E7F13">
        <w:rPr>
          <w:rStyle w:val="Emphasis"/>
          <w:i w:val="0"/>
          <w:color w:val="000000"/>
          <w:sz w:val="26"/>
          <w:szCs w:val="26"/>
        </w:rPr>
        <w:t>Частью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1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статьи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15</w:t>
      </w:r>
      <w:r w:rsidRPr="006E7F13">
        <w:rPr>
          <w:i/>
          <w:color w:val="000000"/>
          <w:sz w:val="26"/>
          <w:szCs w:val="26"/>
        </w:rPr>
        <w:t>.</w:t>
      </w:r>
      <w:r w:rsidRPr="006E7F13">
        <w:rPr>
          <w:rStyle w:val="Emphasis"/>
          <w:i w:val="0"/>
          <w:color w:val="000000"/>
          <w:sz w:val="26"/>
          <w:szCs w:val="26"/>
        </w:rPr>
        <w:t>33</w:t>
      </w:r>
      <w:r w:rsidRPr="006E7F13">
        <w:rPr>
          <w:i/>
          <w:color w:val="000000"/>
          <w:sz w:val="26"/>
          <w:szCs w:val="26"/>
        </w:rPr>
        <w:t>.</w:t>
      </w:r>
      <w:r w:rsidRPr="006E7F13">
        <w:rPr>
          <w:rStyle w:val="Emphasis"/>
          <w:i w:val="0"/>
          <w:color w:val="000000"/>
          <w:sz w:val="26"/>
          <w:szCs w:val="26"/>
        </w:rPr>
        <w:t>2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6E7F13" w:rsidP="006E7F1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6E7F13" w:rsidP="006E7F1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E7F13" w:rsidP="006E7F1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6E7F13" w:rsidP="006E7F1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680BA1">
        <w:rPr>
          <w:sz w:val="26"/>
          <w:szCs w:val="26"/>
        </w:rPr>
        <w:t>**</w:t>
      </w:r>
      <w:r w:rsidR="00680BA1">
        <w:rPr>
          <w:sz w:val="26"/>
          <w:szCs w:val="26"/>
        </w:rPr>
        <w:t xml:space="preserve">* </w:t>
      </w:r>
      <w:r>
        <w:rPr>
          <w:sz w:val="26"/>
          <w:szCs w:val="26"/>
        </w:rPr>
        <w:t xml:space="preserve"> расторгнут</w:t>
      </w:r>
      <w:r>
        <w:rPr>
          <w:sz w:val="26"/>
          <w:szCs w:val="26"/>
        </w:rPr>
        <w:t xml:space="preserve"> 3110.2025, данные по форме ЕФС-1 представлены 11.11.2025, то есть с нарушением срока.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Сафоновой Л.Е. в совершении вышеуказанных действий подтверждается исследованными судом: 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-копия приказа, должностной инструкции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Сафоновой Л.Е.  и ее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6E7F13" w:rsidP="006E7F13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6E7F13" w:rsidP="006E7F13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6E7F13" w:rsidP="006E7F13">
      <w:pPr>
        <w:jc w:val="center"/>
        <w:rPr>
          <w:snapToGrid w:val="0"/>
          <w:color w:val="000000"/>
          <w:sz w:val="26"/>
          <w:szCs w:val="26"/>
        </w:rPr>
      </w:pPr>
    </w:p>
    <w:p w:rsidR="006E7F13" w:rsidP="006E7F13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начальника отдела – главного бухгалтера Ханты-Мансийское УФАС России Сафонову </w:t>
      </w:r>
      <w:r w:rsidR="00680BA1">
        <w:rPr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6E7F13" w:rsidP="006E7F13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</w:t>
      </w:r>
      <w:r>
        <w:rPr>
          <w:color w:val="000000"/>
          <w:sz w:val="26"/>
          <w:szCs w:val="26"/>
        </w:rPr>
        <w:t xml:space="preserve">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6E7F13" w:rsidP="006E7F13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6E7F13" w:rsidP="006E7F13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79702700000000375844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6E7F13" w:rsidP="006E7F13">
      <w:pPr>
        <w:rPr>
          <w:sz w:val="26"/>
          <w:szCs w:val="26"/>
        </w:rPr>
      </w:pPr>
    </w:p>
    <w:p w:rsidR="006E7F13" w:rsidP="006E7F13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6E7F13" w:rsidP="006E7F13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6E7F13" w:rsidP="006E7F13"/>
    <w:p w:rsidR="006E7F13" w:rsidP="006E7F13"/>
    <w:p w:rsidR="0020551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C0"/>
    <w:rsid w:val="00205518"/>
    <w:rsid w:val="003201C0"/>
    <w:rsid w:val="00680BA1"/>
    <w:rsid w:val="006E7F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49D72C-5DED-41D5-BF3C-C9CCB6EE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E7F13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6E7F13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6E7F1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E7F13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E7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6E7F1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E7F1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E7F13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E7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6E7F1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E7F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